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4789" w14:textId="77777777" w:rsidR="00535063" w:rsidRDefault="00535063" w:rsidP="00535063">
      <w:pPr>
        <w:suppressAutoHyphens/>
        <w:jc w:val="center"/>
        <w:rPr>
          <w:b/>
          <w:caps/>
          <w:sz w:val="30"/>
        </w:rPr>
      </w:pPr>
      <w:r>
        <w:rPr>
          <w:b/>
          <w:caps/>
          <w:sz w:val="30"/>
        </w:rPr>
        <w:t>Пояснительная записка</w:t>
      </w:r>
    </w:p>
    <w:p w14:paraId="5ADB37FF" w14:textId="77777777" w:rsidR="00535063" w:rsidRDefault="00535063" w:rsidP="00535063">
      <w:pPr>
        <w:suppressAutoHyphens/>
        <w:jc w:val="center"/>
        <w:rPr>
          <w:b/>
          <w:sz w:val="28"/>
          <w:szCs w:val="28"/>
        </w:rPr>
      </w:pPr>
    </w:p>
    <w:p w14:paraId="033AF487" w14:textId="27E5FBD8" w:rsidR="000B69D1" w:rsidRDefault="00535063" w:rsidP="000B69D1">
      <w:pPr>
        <w:pStyle w:val="newncpi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по учебной дисциплине </w:t>
      </w:r>
      <w:r w:rsidR="000B69D1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компонента «</w:t>
      </w:r>
      <w:r w:rsidR="000B69D1">
        <w:rPr>
          <w:sz w:val="28"/>
          <w:szCs w:val="28"/>
        </w:rPr>
        <w:t>Практи</w:t>
      </w:r>
      <w:r w:rsidR="00812CCB">
        <w:rPr>
          <w:sz w:val="28"/>
          <w:szCs w:val="28"/>
        </w:rPr>
        <w:t>ческая грамматика</w:t>
      </w:r>
      <w:r>
        <w:rPr>
          <w:sz w:val="28"/>
          <w:szCs w:val="28"/>
        </w:rPr>
        <w:t xml:space="preserve">» разработан для </w:t>
      </w:r>
      <w:r w:rsidR="000B69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специальности</w:t>
      </w:r>
      <w:r>
        <w:rPr>
          <w:kern w:val="32"/>
          <w:sz w:val="28"/>
          <w:szCs w:val="28"/>
        </w:rPr>
        <w:t xml:space="preserve"> </w:t>
      </w:r>
      <w:r w:rsidR="000B69D1">
        <w:rPr>
          <w:color w:val="000000"/>
          <w:spacing w:val="-6"/>
          <w:sz w:val="28"/>
          <w:szCs w:val="28"/>
        </w:rPr>
        <w:t>6-05</w:t>
      </w:r>
      <w:r w:rsidR="001765FF">
        <w:rPr>
          <w:color w:val="000000"/>
          <w:spacing w:val="-6"/>
          <w:sz w:val="28"/>
          <w:szCs w:val="28"/>
        </w:rPr>
        <w:t>-</w:t>
      </w:r>
      <w:r w:rsidR="000B69D1">
        <w:rPr>
          <w:color w:val="000000"/>
          <w:spacing w:val="-6"/>
          <w:sz w:val="28"/>
          <w:szCs w:val="28"/>
        </w:rPr>
        <w:t>0231</w:t>
      </w:r>
      <w:r w:rsidR="001765FF">
        <w:rPr>
          <w:color w:val="000000"/>
          <w:spacing w:val="-6"/>
          <w:sz w:val="28"/>
          <w:szCs w:val="28"/>
        </w:rPr>
        <w:t>-</w:t>
      </w:r>
      <w:r w:rsidR="000B69D1">
        <w:rPr>
          <w:color w:val="000000"/>
          <w:spacing w:val="-6"/>
          <w:sz w:val="28"/>
          <w:szCs w:val="28"/>
        </w:rPr>
        <w:t xml:space="preserve">01 Современные иностранные языки (с указанием языков) Современные иностранные языки (немецкий, английский) </w:t>
      </w:r>
      <w:r>
        <w:rPr>
          <w:kern w:val="32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нормативными документами</w:t>
      </w:r>
      <w:r w:rsidR="000B69D1">
        <w:rPr>
          <w:sz w:val="28"/>
          <w:szCs w:val="28"/>
        </w:rPr>
        <w:t>.</w:t>
      </w:r>
    </w:p>
    <w:p w14:paraId="274685CB" w14:textId="7BDF8368" w:rsidR="00FC1E93" w:rsidRPr="009A24F0" w:rsidRDefault="00FC1E93" w:rsidP="00FC1E93">
      <w:pPr>
        <w:suppressAutoHyphens/>
        <w:ind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 xml:space="preserve">Основными отличительными особенностями </w:t>
      </w:r>
      <w:r w:rsidR="000B69D1">
        <w:rPr>
          <w:sz w:val="28"/>
          <w:szCs w:val="28"/>
        </w:rPr>
        <w:t xml:space="preserve">учебного комплекса </w:t>
      </w:r>
      <w:r w:rsidRPr="009A24F0">
        <w:rPr>
          <w:sz w:val="28"/>
          <w:szCs w:val="28"/>
        </w:rPr>
        <w:t>является е</w:t>
      </w:r>
      <w:r w:rsidR="000B69D1">
        <w:rPr>
          <w:sz w:val="28"/>
          <w:szCs w:val="28"/>
        </w:rPr>
        <w:t>го</w:t>
      </w:r>
      <w:r w:rsidRPr="009A24F0">
        <w:rPr>
          <w:sz w:val="28"/>
          <w:szCs w:val="28"/>
        </w:rPr>
        <w:t xml:space="preserve"> направленность на реализацию практического подхода к овладению знаниями дисциплины. Подготовка специалистов включает в себя </w:t>
      </w:r>
      <w:r w:rsidR="000B69D1">
        <w:rPr>
          <w:sz w:val="28"/>
          <w:szCs w:val="28"/>
        </w:rPr>
        <w:t xml:space="preserve">использование такой методической основы </w:t>
      </w:r>
      <w:r w:rsidRPr="009A24F0">
        <w:rPr>
          <w:sz w:val="28"/>
          <w:szCs w:val="28"/>
        </w:rPr>
        <w:t xml:space="preserve">преподавания немецкого языка, при которой упор </w:t>
      </w:r>
      <w:r w:rsidR="000B69D1" w:rsidRPr="009A24F0">
        <w:rPr>
          <w:sz w:val="28"/>
          <w:szCs w:val="28"/>
        </w:rPr>
        <w:t xml:space="preserve">делается </w:t>
      </w:r>
      <w:r w:rsidRPr="009A24F0">
        <w:rPr>
          <w:sz w:val="28"/>
          <w:szCs w:val="28"/>
        </w:rPr>
        <w:t xml:space="preserve">на сознательную сторону усвоения учебного материала. </w:t>
      </w:r>
    </w:p>
    <w:p w14:paraId="620CDC80" w14:textId="559B0158" w:rsidR="006A5A15" w:rsidRPr="004F46E1" w:rsidRDefault="00FC1E93" w:rsidP="006A5A15">
      <w:pPr>
        <w:shd w:val="clear" w:color="auto" w:fill="FFFFFF"/>
        <w:spacing w:line="322" w:lineRule="exact"/>
        <w:ind w:left="10" w:right="24" w:firstLine="418"/>
        <w:jc w:val="both"/>
      </w:pPr>
      <w:r w:rsidRPr="00ED32DC">
        <w:rPr>
          <w:i/>
          <w:sz w:val="28"/>
          <w:szCs w:val="28"/>
        </w:rPr>
        <w:t>Целями</w:t>
      </w:r>
      <w:r w:rsidRPr="009A24F0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государственного </w:t>
      </w:r>
      <w:r w:rsidRPr="004F46E1">
        <w:rPr>
          <w:sz w:val="28"/>
          <w:szCs w:val="28"/>
        </w:rPr>
        <w:t xml:space="preserve">компонента </w:t>
      </w:r>
      <w:r w:rsidR="004F46E1">
        <w:rPr>
          <w:sz w:val="28"/>
          <w:szCs w:val="28"/>
        </w:rPr>
        <w:t>«</w:t>
      </w:r>
      <w:r w:rsidR="006A5A15" w:rsidRPr="004F46E1">
        <w:rPr>
          <w:sz w:val="28"/>
          <w:szCs w:val="28"/>
        </w:rPr>
        <w:t>Практическ</w:t>
      </w:r>
      <w:r w:rsidR="004F46E1">
        <w:rPr>
          <w:sz w:val="28"/>
          <w:szCs w:val="28"/>
        </w:rPr>
        <w:t>ая</w:t>
      </w:r>
      <w:r w:rsidR="006A5A15" w:rsidRPr="004F46E1">
        <w:rPr>
          <w:sz w:val="28"/>
          <w:szCs w:val="28"/>
        </w:rPr>
        <w:t xml:space="preserve"> грамматик</w:t>
      </w:r>
      <w:r w:rsidR="004F46E1">
        <w:rPr>
          <w:sz w:val="28"/>
          <w:szCs w:val="28"/>
        </w:rPr>
        <w:t>а» являются</w:t>
      </w:r>
      <w:r w:rsidR="006A5A15" w:rsidRPr="004F46E1">
        <w:rPr>
          <w:sz w:val="28"/>
          <w:szCs w:val="28"/>
        </w:rPr>
        <w:t>:</w:t>
      </w:r>
    </w:p>
    <w:p w14:paraId="22741409" w14:textId="77777777" w:rsidR="006A5A15" w:rsidRDefault="006A5A15" w:rsidP="006A5A15">
      <w:pPr>
        <w:shd w:val="clear" w:color="auto" w:fill="FFFFFF"/>
        <w:tabs>
          <w:tab w:val="left" w:pos="754"/>
        </w:tabs>
        <w:spacing w:line="322" w:lineRule="exact"/>
        <w:ind w:left="10" w:right="24" w:firstLine="42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познакомить с законами функционирования грамматической системы</w:t>
      </w:r>
      <w:r>
        <w:rPr>
          <w:sz w:val="28"/>
          <w:szCs w:val="28"/>
        </w:rPr>
        <w:br/>
        <w:t>немецкого языка;</w:t>
      </w:r>
    </w:p>
    <w:p w14:paraId="5A316892" w14:textId="77777777" w:rsidR="006A5A15" w:rsidRDefault="006A5A15" w:rsidP="006A5A15">
      <w:pPr>
        <w:shd w:val="clear" w:color="auto" w:fill="FFFFFF"/>
        <w:tabs>
          <w:tab w:val="left" w:pos="667"/>
        </w:tabs>
        <w:spacing w:line="322" w:lineRule="exact"/>
        <w:ind w:right="24" w:firstLine="43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сформировать понятия грамматической формы, значения, категории</w:t>
      </w:r>
      <w:r>
        <w:rPr>
          <w:sz w:val="28"/>
          <w:szCs w:val="28"/>
        </w:rPr>
        <w:br/>
        <w:t>различных способов их выражения в немецком языке;</w:t>
      </w:r>
    </w:p>
    <w:p w14:paraId="348597EF" w14:textId="77777777" w:rsidR="006A5A15" w:rsidRDefault="006A5A15" w:rsidP="006A5A15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22" w:lineRule="exact"/>
        <w:ind w:left="432"/>
        <w:rPr>
          <w:sz w:val="28"/>
          <w:szCs w:val="28"/>
        </w:rPr>
      </w:pPr>
      <w:r>
        <w:rPr>
          <w:sz w:val="28"/>
          <w:szCs w:val="28"/>
        </w:rPr>
        <w:t>сформировать продуктивные грамматические умения и навыки;</w:t>
      </w:r>
    </w:p>
    <w:p w14:paraId="04227F13" w14:textId="77777777" w:rsidR="006A5A15" w:rsidRDefault="006A5A15" w:rsidP="006A5A15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22" w:lineRule="exact"/>
        <w:ind w:left="10" w:right="29" w:firstLine="422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усвоение студентами грамматического строя немецкого языка.</w:t>
      </w:r>
    </w:p>
    <w:p w14:paraId="3A71A7D0" w14:textId="394F95E3" w:rsidR="006A5A15" w:rsidRDefault="006A5A15" w:rsidP="006A5A15">
      <w:pPr>
        <w:shd w:val="clear" w:color="auto" w:fill="FFFFFF"/>
        <w:spacing w:line="322" w:lineRule="exact"/>
        <w:ind w:left="14" w:right="14" w:firstLine="480"/>
        <w:jc w:val="both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Кроме основных вышеперечисленных целей, данная учебная дисциплина </w:t>
      </w:r>
      <w:r>
        <w:rPr>
          <w:sz w:val="28"/>
          <w:szCs w:val="28"/>
        </w:rPr>
        <w:t xml:space="preserve">призвана решить следующие </w:t>
      </w:r>
      <w:r w:rsidR="009E121F">
        <w:rPr>
          <w:sz w:val="28"/>
          <w:szCs w:val="28"/>
        </w:rPr>
        <w:t xml:space="preserve">частные </w:t>
      </w:r>
      <w:r w:rsidRPr="00ED32DC">
        <w:rPr>
          <w:i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353F9AF9" w14:textId="77777777" w:rsidR="006A5A15" w:rsidRDefault="006A5A15" w:rsidP="006A5A1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22" w:lineRule="exact"/>
        <w:ind w:left="14" w:right="24" w:firstLine="49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употребления без языковой подсказки соот</w:t>
      </w:r>
      <w:r>
        <w:rPr>
          <w:sz w:val="28"/>
          <w:szCs w:val="28"/>
        </w:rPr>
        <w:softHyphen/>
        <w:t>ветствующего грамматического явления в соответствии с речевыми обстоятельствами;</w:t>
      </w:r>
    </w:p>
    <w:p w14:paraId="64291613" w14:textId="77777777" w:rsidR="006A5A15" w:rsidRDefault="006A5A15" w:rsidP="006A5A1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22" w:lineRule="exact"/>
        <w:ind w:left="14" w:right="19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у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способность интегрированного лексико-грамматического оформления определенного типа высказывания на иностранном языке;</w:t>
      </w:r>
    </w:p>
    <w:p w14:paraId="1740CC05" w14:textId="77777777" w:rsidR="006A5A15" w:rsidRDefault="006A5A15" w:rsidP="006A5A1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22" w:lineRule="exact"/>
        <w:ind w:left="14" w:right="24" w:firstLine="49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грамматического анализа конкретного языко</w:t>
      </w:r>
      <w:r>
        <w:rPr>
          <w:sz w:val="28"/>
          <w:szCs w:val="28"/>
        </w:rPr>
        <w:softHyphen/>
      </w:r>
      <w:bookmarkStart w:id="0" w:name="_GoBack"/>
      <w:bookmarkEnd w:id="0"/>
      <w:r>
        <w:rPr>
          <w:sz w:val="28"/>
          <w:szCs w:val="28"/>
        </w:rPr>
        <w:t>вого материала;</w:t>
      </w:r>
    </w:p>
    <w:p w14:paraId="2BDF8B9F" w14:textId="77777777" w:rsidR="006A5A15" w:rsidRDefault="006A5A15" w:rsidP="006A5A1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22" w:lineRule="exact"/>
        <w:ind w:left="14" w:right="115" w:firstLine="360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формирование способности объяснять форму, значение и употребление </w:t>
      </w:r>
      <w:r>
        <w:rPr>
          <w:sz w:val="28"/>
          <w:szCs w:val="28"/>
        </w:rPr>
        <w:t>грамматических явлений с учетом конкретных условий обучения.</w:t>
      </w:r>
    </w:p>
    <w:p w14:paraId="39FC2841" w14:textId="77777777" w:rsidR="006A5A15" w:rsidRDefault="006A5A15" w:rsidP="006A5A15">
      <w:pPr>
        <w:widowControl w:val="0"/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Освоение дисциплины государственного компонента «Практическая грамматика» должно обеспечить формирование следующих групп компетенций. </w:t>
      </w:r>
    </w:p>
    <w:p w14:paraId="19A1291F" w14:textId="77777777" w:rsidR="006A5A15" w:rsidRDefault="006A5A15" w:rsidP="006A5A15">
      <w:pPr>
        <w:widowControl w:val="0"/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Тр</w:t>
      </w:r>
      <w:r>
        <w:rPr>
          <w:color w:val="000000"/>
          <w:spacing w:val="-4"/>
          <w:sz w:val="28"/>
          <w:szCs w:val="28"/>
        </w:rPr>
        <w:t xml:space="preserve">ебования </w:t>
      </w:r>
      <w:r>
        <w:rPr>
          <w:spacing w:val="-4"/>
          <w:sz w:val="28"/>
          <w:szCs w:val="28"/>
        </w:rPr>
        <w:t xml:space="preserve">к компетенциям </w:t>
      </w:r>
      <w:r>
        <w:rPr>
          <w:color w:val="000000"/>
          <w:spacing w:val="-4"/>
          <w:sz w:val="28"/>
          <w:szCs w:val="28"/>
        </w:rPr>
        <w:t>специалиста.</w:t>
      </w:r>
    </w:p>
    <w:p w14:paraId="56B34621" w14:textId="660051D9" w:rsidR="006A5A15" w:rsidRDefault="00634F6A" w:rsidP="006A5A15">
      <w:pPr>
        <w:widowControl w:val="0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</w:t>
      </w:r>
      <w:r w:rsidR="006A5A15">
        <w:rPr>
          <w:color w:val="000000"/>
          <w:spacing w:val="-4"/>
          <w:sz w:val="28"/>
          <w:szCs w:val="28"/>
        </w:rPr>
        <w:t xml:space="preserve">Специалист должен: </w:t>
      </w:r>
    </w:p>
    <w:p w14:paraId="36963ED9" w14:textId="77777777" w:rsidR="006A5A15" w:rsidRDefault="006A5A15" w:rsidP="006A5A15">
      <w:pPr>
        <w:widowControl w:val="0"/>
        <w:shd w:val="clear" w:color="auto" w:fill="FFFFFF"/>
        <w:ind w:right="6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УК-3. Осуществлять коммуникации на иностранном языке для решения задач межличностного и межкультурного взаимодействия.</w:t>
      </w:r>
    </w:p>
    <w:p w14:paraId="3CF5E306" w14:textId="77777777" w:rsidR="006A5A15" w:rsidRDefault="006A5A15" w:rsidP="006A5A15">
      <w:pPr>
        <w:widowControl w:val="0"/>
        <w:shd w:val="clear" w:color="auto" w:fill="FFFFFF"/>
        <w:ind w:right="6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БПК-10. Осуществлять иноязычную коммуникацию  в соответствии с нормой и с учетом узуальных особенностей грамматической системы иностранного языка.</w:t>
      </w:r>
    </w:p>
    <w:p w14:paraId="04967C54" w14:textId="3C847870" w:rsidR="009E121F" w:rsidRPr="009A24F0" w:rsidRDefault="006A5A15" w:rsidP="009E121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E121F">
        <w:rPr>
          <w:sz w:val="28"/>
          <w:szCs w:val="28"/>
        </w:rPr>
        <w:t>Дисциплина «</w:t>
      </w:r>
      <w:r w:rsidR="009E121F" w:rsidRPr="009A24F0">
        <w:rPr>
          <w:sz w:val="28"/>
          <w:szCs w:val="28"/>
        </w:rPr>
        <w:t>Практи</w:t>
      </w:r>
      <w:r w:rsidR="009E121F">
        <w:rPr>
          <w:sz w:val="28"/>
          <w:szCs w:val="28"/>
        </w:rPr>
        <w:t>ческая грамматика»</w:t>
      </w:r>
      <w:r w:rsidR="009E121F" w:rsidRPr="009A24F0">
        <w:rPr>
          <w:sz w:val="28"/>
          <w:szCs w:val="28"/>
        </w:rPr>
        <w:t xml:space="preserve"> является составной частью общелингвистической и профессиональной подготовки будущих</w:t>
      </w:r>
      <w:r w:rsidR="009E121F">
        <w:rPr>
          <w:sz w:val="28"/>
          <w:szCs w:val="28"/>
        </w:rPr>
        <w:t xml:space="preserve"> лингвистов, </w:t>
      </w:r>
      <w:r w:rsidR="009E121F" w:rsidRPr="009A24F0">
        <w:rPr>
          <w:sz w:val="28"/>
          <w:szCs w:val="28"/>
        </w:rPr>
        <w:t>преподавателей иностранного языка</w:t>
      </w:r>
      <w:r w:rsidR="009E121F">
        <w:rPr>
          <w:sz w:val="28"/>
          <w:szCs w:val="28"/>
        </w:rPr>
        <w:t xml:space="preserve">. Электронный учебно-методический комплекс предназначен </w:t>
      </w:r>
      <w:r w:rsidR="009E121F" w:rsidRPr="009A24F0">
        <w:rPr>
          <w:sz w:val="28"/>
          <w:szCs w:val="28"/>
        </w:rPr>
        <w:t>для студентов дневной формы о</w:t>
      </w:r>
      <w:r w:rsidR="009E121F">
        <w:rPr>
          <w:sz w:val="28"/>
          <w:szCs w:val="28"/>
        </w:rPr>
        <w:t>бучения специальности 6-05 0231-01 Современные и</w:t>
      </w:r>
      <w:r w:rsidR="009E121F" w:rsidRPr="009A24F0">
        <w:rPr>
          <w:sz w:val="28"/>
          <w:szCs w:val="28"/>
        </w:rPr>
        <w:t>ностранные языки</w:t>
      </w:r>
      <w:r w:rsidR="009E121F">
        <w:rPr>
          <w:sz w:val="28"/>
          <w:szCs w:val="28"/>
        </w:rPr>
        <w:t xml:space="preserve"> (с указанием языков)</w:t>
      </w:r>
      <w:r w:rsidR="009E121F" w:rsidRPr="009A24F0">
        <w:rPr>
          <w:sz w:val="28"/>
          <w:szCs w:val="28"/>
        </w:rPr>
        <w:t xml:space="preserve"> </w:t>
      </w:r>
      <w:r w:rsidR="009E121F">
        <w:rPr>
          <w:sz w:val="28"/>
          <w:szCs w:val="28"/>
        </w:rPr>
        <w:t>Современные и</w:t>
      </w:r>
      <w:r w:rsidR="009E121F" w:rsidRPr="009A24F0">
        <w:rPr>
          <w:sz w:val="28"/>
          <w:szCs w:val="28"/>
        </w:rPr>
        <w:t>ностранные языки</w:t>
      </w:r>
      <w:r w:rsidR="009E121F">
        <w:rPr>
          <w:sz w:val="28"/>
          <w:szCs w:val="28"/>
        </w:rPr>
        <w:t xml:space="preserve"> </w:t>
      </w:r>
      <w:r w:rsidR="009E121F" w:rsidRPr="009A24F0">
        <w:rPr>
          <w:sz w:val="28"/>
          <w:szCs w:val="28"/>
        </w:rPr>
        <w:t>(немецкий</w:t>
      </w:r>
      <w:r w:rsidR="009E121F">
        <w:rPr>
          <w:sz w:val="28"/>
          <w:szCs w:val="28"/>
        </w:rPr>
        <w:t>,</w:t>
      </w:r>
      <w:r w:rsidR="009E121F" w:rsidRPr="009A24F0">
        <w:rPr>
          <w:sz w:val="28"/>
          <w:szCs w:val="28"/>
        </w:rPr>
        <w:t xml:space="preserve"> английский).</w:t>
      </w:r>
    </w:p>
    <w:p w14:paraId="3AFEFA54" w14:textId="1C2C67AD" w:rsidR="006A5A15" w:rsidRDefault="009E121F" w:rsidP="009E1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A5A15">
        <w:rPr>
          <w:sz w:val="28"/>
          <w:szCs w:val="28"/>
        </w:rPr>
        <w:t>Дисциплина государственного компонента «Практическая грамматика» изучается студентами 1 курса специальности 6-05-0231-01 Современные иностранные языки (с указанием языков) Современные иностранные языки (немецкий, английский). Общее количество часов – 400. В том числе 210 аудиторных часов, из них практических – 210. Форма отчётности – зачет в 1 семестре, экзамен во 2 семестре.</w:t>
      </w:r>
    </w:p>
    <w:p w14:paraId="6B963539" w14:textId="0DFDD2AF" w:rsidR="00535063" w:rsidRDefault="00535063" w:rsidP="001D4250">
      <w:pPr>
        <w:ind w:firstLine="567"/>
        <w:jc w:val="both"/>
        <w:rPr>
          <w:sz w:val="28"/>
          <w:szCs w:val="28"/>
        </w:rPr>
      </w:pPr>
    </w:p>
    <w:p w14:paraId="0BC2A50E" w14:textId="77777777" w:rsidR="000B29D1" w:rsidRDefault="000B29D1">
      <w:pPr>
        <w:ind w:firstLine="567"/>
      </w:pPr>
    </w:p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DE32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510379"/>
    <w:multiLevelType w:val="singleLevel"/>
    <w:tmpl w:val="F5CE82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2B01F6D"/>
    <w:multiLevelType w:val="singleLevel"/>
    <w:tmpl w:val="B7E091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FB233A1"/>
    <w:multiLevelType w:val="hybridMultilevel"/>
    <w:tmpl w:val="6706E02E"/>
    <w:lvl w:ilvl="0" w:tplc="B7E091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63"/>
    <w:rsid w:val="000B29D1"/>
    <w:rsid w:val="000B69D1"/>
    <w:rsid w:val="001765FF"/>
    <w:rsid w:val="001D4250"/>
    <w:rsid w:val="002817E6"/>
    <w:rsid w:val="00420920"/>
    <w:rsid w:val="004F46E1"/>
    <w:rsid w:val="00535063"/>
    <w:rsid w:val="00634F6A"/>
    <w:rsid w:val="006A5A15"/>
    <w:rsid w:val="007C44D6"/>
    <w:rsid w:val="00812CCB"/>
    <w:rsid w:val="00966063"/>
    <w:rsid w:val="009C6DA2"/>
    <w:rsid w:val="009E121F"/>
    <w:rsid w:val="00DF0570"/>
    <w:rsid w:val="00ED32DC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0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0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063"/>
    <w:rPr>
      <w:b/>
      <w:bCs/>
      <w:smallCaps/>
      <w:color w:val="0F4761" w:themeColor="accent1" w:themeShade="BF"/>
      <w:spacing w:val="5"/>
    </w:rPr>
  </w:style>
  <w:style w:type="paragraph" w:customStyle="1" w:styleId="newncpi0">
    <w:name w:val="newncpi0"/>
    <w:basedOn w:val="a"/>
    <w:rsid w:val="00FC1E93"/>
    <w:pPr>
      <w:jc w:val="both"/>
    </w:pPr>
  </w:style>
  <w:style w:type="paragraph" w:customStyle="1" w:styleId="11">
    <w:name w:val="Заголовок1"/>
    <w:basedOn w:val="a"/>
    <w:rsid w:val="00FC1E93"/>
    <w:pPr>
      <w:widowControl w:val="0"/>
      <w:snapToGrid w:val="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0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0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063"/>
    <w:rPr>
      <w:b/>
      <w:bCs/>
      <w:smallCaps/>
      <w:color w:val="0F4761" w:themeColor="accent1" w:themeShade="BF"/>
      <w:spacing w:val="5"/>
    </w:rPr>
  </w:style>
  <w:style w:type="paragraph" w:customStyle="1" w:styleId="newncpi0">
    <w:name w:val="newncpi0"/>
    <w:basedOn w:val="a"/>
    <w:rsid w:val="00FC1E93"/>
    <w:pPr>
      <w:jc w:val="both"/>
    </w:pPr>
  </w:style>
  <w:style w:type="paragraph" w:customStyle="1" w:styleId="11">
    <w:name w:val="Заголовок1"/>
    <w:basedOn w:val="a"/>
    <w:rsid w:val="00FC1E93"/>
    <w:pPr>
      <w:widowControl w:val="0"/>
      <w:snapToGrid w:val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FF010-4CEC-4ADC-997F-FAC2534B71EB}"/>
</file>

<file path=customXml/itemProps2.xml><?xml version="1.0" encoding="utf-8"?>
<ds:datastoreItem xmlns:ds="http://schemas.openxmlformats.org/officeDocument/2006/customXml" ds:itemID="{84E0AC0C-F995-47CB-B970-0C5DC8BF875F}"/>
</file>

<file path=customXml/itemProps3.xml><?xml version="1.0" encoding="utf-8"?>
<ds:datastoreItem xmlns:ds="http://schemas.openxmlformats.org/officeDocument/2006/customXml" ds:itemID="{F82082F5-EC61-47CF-BE02-143970A93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RePack by Diakov</cp:lastModifiedBy>
  <cp:revision>17</cp:revision>
  <cp:lastPrinted>2024-04-08T12:55:00Z</cp:lastPrinted>
  <dcterms:created xsi:type="dcterms:W3CDTF">2024-02-06T17:51:00Z</dcterms:created>
  <dcterms:modified xsi:type="dcterms:W3CDTF">2024-04-11T05:44:00Z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